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F9F" w:rsidRDefault="00F24F9F" w:rsidP="00F24F9F">
      <w:r>
        <w:t>1.-Adolescencia: crisis o proceso. Reestructuración del aparato psíquico.</w:t>
      </w:r>
    </w:p>
    <w:p w:rsidR="00F24F9F" w:rsidRDefault="00F24F9F" w:rsidP="00F24F9F">
      <w:r>
        <w:t>•</w:t>
      </w:r>
      <w:r>
        <w:tab/>
        <w:t>Concepto de crisis</w:t>
      </w:r>
    </w:p>
    <w:p w:rsidR="00F24F9F" w:rsidRDefault="00F24F9F" w:rsidP="00F24F9F">
      <w:r>
        <w:t>•</w:t>
      </w:r>
      <w:r>
        <w:tab/>
        <w:t>Identidad e identificaciones</w:t>
      </w:r>
    </w:p>
    <w:p w:rsidR="00F24F9F" w:rsidRDefault="00F24F9F" w:rsidP="00F24F9F">
      <w:r>
        <w:t>•</w:t>
      </w:r>
      <w:r>
        <w:tab/>
        <w:t xml:space="preserve">Desarrollo del </w:t>
      </w:r>
      <w:proofErr w:type="spellStart"/>
      <w:r>
        <w:t>Superyo</w:t>
      </w:r>
      <w:proofErr w:type="spellEnd"/>
      <w:r>
        <w:t xml:space="preserve"> e Ideal del Yo. Su especificidad en la adolescencia</w:t>
      </w:r>
    </w:p>
    <w:p w:rsidR="00F24F9F" w:rsidRDefault="00F24F9F" w:rsidP="00F24F9F"/>
    <w:p w:rsidR="00F24F9F" w:rsidRDefault="00F24F9F" w:rsidP="00F24F9F">
      <w:r>
        <w:t>2.-Crisis puberal y adolescente. Pensamiento adolescente y trabajo intelectual</w:t>
      </w:r>
    </w:p>
    <w:p w:rsidR="00F24F9F" w:rsidRDefault="00F24F9F" w:rsidP="00F24F9F">
      <w:r>
        <w:t>•</w:t>
      </w:r>
      <w:r>
        <w:tab/>
        <w:t>Los riesgos de la adolescencia</w:t>
      </w:r>
    </w:p>
    <w:p w:rsidR="00F24F9F" w:rsidRDefault="00F24F9F" w:rsidP="00F24F9F">
      <w:r>
        <w:t>•</w:t>
      </w:r>
      <w:r>
        <w:tab/>
        <w:t xml:space="preserve">Especificidad de la psicopatología </w:t>
      </w:r>
    </w:p>
    <w:p w:rsidR="00F24F9F" w:rsidRDefault="00F24F9F" w:rsidP="00F24F9F">
      <w:r>
        <w:t>•</w:t>
      </w:r>
      <w:r>
        <w:tab/>
        <w:t>El impacto de los cambios sociales</w:t>
      </w:r>
    </w:p>
    <w:p w:rsidR="00F24F9F" w:rsidRDefault="00F24F9F" w:rsidP="00F24F9F">
      <w:r>
        <w:t>•</w:t>
      </w:r>
      <w:r>
        <w:tab/>
        <w:t>El pensamiento y la evolución cognitiva en la adolescencia</w:t>
      </w:r>
    </w:p>
    <w:p w:rsidR="00F24F9F" w:rsidRDefault="00F24F9F" w:rsidP="00F24F9F"/>
    <w:p w:rsidR="00F24F9F" w:rsidRDefault="00F24F9F" w:rsidP="00F24F9F">
      <w:bookmarkStart w:id="0" w:name="_GoBack"/>
      <w:bookmarkEnd w:id="0"/>
      <w:r>
        <w:t>Bibliografía</w:t>
      </w:r>
    </w:p>
    <w:p w:rsidR="00F24F9F" w:rsidRDefault="00F24F9F" w:rsidP="00F24F9F">
      <w:proofErr w:type="spellStart"/>
      <w:r>
        <w:t>Marcelli</w:t>
      </w:r>
      <w:proofErr w:type="spellEnd"/>
      <w:r>
        <w:t xml:space="preserve"> D, </w:t>
      </w:r>
      <w:proofErr w:type="spellStart"/>
      <w:r>
        <w:t>Braconnier</w:t>
      </w:r>
      <w:proofErr w:type="spellEnd"/>
      <w:r>
        <w:t xml:space="preserve"> A. Psicopatología del adolescente. </w:t>
      </w:r>
      <w:proofErr w:type="spellStart"/>
      <w:r>
        <w:t>Masson</w:t>
      </w:r>
      <w:proofErr w:type="spellEnd"/>
      <w:r>
        <w:t>. Barcelona 2005.</w:t>
      </w:r>
    </w:p>
    <w:p w:rsidR="00F24F9F" w:rsidRDefault="00F24F9F" w:rsidP="00F24F9F">
      <w:proofErr w:type="spellStart"/>
      <w:r>
        <w:t>Jeammet</w:t>
      </w:r>
      <w:proofErr w:type="spellEnd"/>
      <w:r>
        <w:t xml:space="preserve"> P. Lo que se pone en juego. Las identificaciones en la adolescencia. Psicoanálisis con niños y adolescentes 1992; 2: 41-58.</w:t>
      </w:r>
    </w:p>
    <w:p w:rsidR="00F24F9F" w:rsidRDefault="00F24F9F" w:rsidP="00F24F9F">
      <w:proofErr w:type="spellStart"/>
      <w:r>
        <w:t>Jeammet</w:t>
      </w:r>
      <w:proofErr w:type="spellEnd"/>
      <w:r>
        <w:t xml:space="preserve"> P. La violencia en la adolescencia: una respuesta ante la amenaza a la identidad. Cuadernos de psiquiatría y psicoterapia del niño y del adolescente (Revista de </w:t>
      </w:r>
      <w:proofErr w:type="spellStart"/>
      <w:r>
        <w:t>Sepypna</w:t>
      </w:r>
      <w:proofErr w:type="spellEnd"/>
      <w:r>
        <w:t>) 2002; 33-34: 59-91.</w:t>
      </w:r>
    </w:p>
    <w:p w:rsidR="00F24F9F" w:rsidRDefault="00F24F9F" w:rsidP="00F24F9F">
      <w:r>
        <w:t>Lasa Zulueta A. Adolescencia y Salud Mental. Una aproximación desde la relación clínica. Editorial Grupo 5. Madrid 2016.</w:t>
      </w:r>
    </w:p>
    <w:p w:rsidR="00F24F9F" w:rsidRDefault="00F24F9F" w:rsidP="00F24F9F">
      <w:proofErr w:type="spellStart"/>
      <w:r>
        <w:t>Braconnier</w:t>
      </w:r>
      <w:proofErr w:type="spellEnd"/>
      <w:r>
        <w:t xml:space="preserve"> A. </w:t>
      </w:r>
      <w:proofErr w:type="spellStart"/>
      <w:r>
        <w:t>Guia</w:t>
      </w:r>
      <w:proofErr w:type="spellEnd"/>
      <w:r>
        <w:t xml:space="preserve"> del adolescente. Síntesis. Madrid 2003.</w:t>
      </w:r>
    </w:p>
    <w:p w:rsidR="00F24F9F" w:rsidRDefault="00F24F9F" w:rsidP="00F24F9F">
      <w:r>
        <w:t>Tizón J. El modelo de la personalidad de la psicología de la relación. En “Apuntes para una Psicología basada en la Relación” Hogar del Libro. Barcelona 1992.</w:t>
      </w:r>
    </w:p>
    <w:p w:rsidR="00F24F9F" w:rsidRDefault="00F24F9F" w:rsidP="00F24F9F">
      <w:proofErr w:type="spellStart"/>
      <w:r>
        <w:t>Jeammet</w:t>
      </w:r>
      <w:proofErr w:type="spellEnd"/>
      <w:r>
        <w:t xml:space="preserve"> P. Psicopatología de la adolescencia. En Rodríguez Sacristán J(</w:t>
      </w:r>
      <w:proofErr w:type="spellStart"/>
      <w:r>
        <w:t>ed</w:t>
      </w:r>
      <w:proofErr w:type="spellEnd"/>
      <w:r>
        <w:t>). Psicopatología del niño y del adolescente. Universidad de Sevilla 1995.</w:t>
      </w:r>
    </w:p>
    <w:p w:rsidR="00F24F9F" w:rsidRDefault="00F24F9F" w:rsidP="00F24F9F">
      <w:proofErr w:type="spellStart"/>
      <w:r>
        <w:t>Corcos</w:t>
      </w:r>
      <w:proofErr w:type="spellEnd"/>
      <w:r>
        <w:t xml:space="preserve"> M, </w:t>
      </w:r>
      <w:proofErr w:type="spellStart"/>
      <w:r>
        <w:t>Jeammet</w:t>
      </w:r>
      <w:proofErr w:type="spellEnd"/>
      <w:r>
        <w:t xml:space="preserve"> P. Expresión neurótica. Estados </w:t>
      </w:r>
      <w:proofErr w:type="spellStart"/>
      <w:r>
        <w:t>borderline</w:t>
      </w:r>
      <w:proofErr w:type="spellEnd"/>
      <w:r>
        <w:t>. Funcionamiento psicótico en la adolescencia. Enciclopedia Médico Quirúrgica (edición castellana) 2002; 37-215-B-20.</w:t>
      </w:r>
    </w:p>
    <w:p w:rsidR="00F24F9F" w:rsidRDefault="00F24F9F" w:rsidP="00F24F9F"/>
    <w:p w:rsidR="00DC7106" w:rsidRDefault="00DC7106"/>
    <w:sectPr w:rsidR="00DC71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FB2"/>
    <w:rsid w:val="002F3FB2"/>
    <w:rsid w:val="00DC7106"/>
    <w:rsid w:val="00F24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A6BFF"/>
  <w15:chartTrackingRefBased/>
  <w15:docId w15:val="{E1E829D7-34F5-4285-B04D-4160BDD33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1308</Characters>
  <Application>Microsoft Office Word</Application>
  <DocSecurity>0</DocSecurity>
  <Lines>10</Lines>
  <Paragraphs>3</Paragraphs>
  <ScaleCrop>false</ScaleCrop>
  <Company>OSAKIDETZA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GONZALEZ SERRANO</dc:creator>
  <cp:keywords/>
  <dc:description/>
  <cp:lastModifiedBy>FERNANDO GONZALEZ SERRANO</cp:lastModifiedBy>
  <cp:revision>2</cp:revision>
  <dcterms:created xsi:type="dcterms:W3CDTF">2023-05-29T09:41:00Z</dcterms:created>
  <dcterms:modified xsi:type="dcterms:W3CDTF">2023-05-29T09:42:00Z</dcterms:modified>
</cp:coreProperties>
</file>